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03" w:rsidRDefault="005E2903" w:rsidP="005E2903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08E7F39" wp14:editId="35B393E9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903" w:rsidRDefault="005E2903" w:rsidP="005E2903">
      <w:pPr>
        <w:pStyle w:val="14-15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5E2903" w:rsidRDefault="005E2903" w:rsidP="005E2903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5E2903" w:rsidRDefault="005E2903" w:rsidP="005E2903">
      <w:pPr>
        <w:pStyle w:val="14-15"/>
        <w:ind w:firstLine="0"/>
        <w:rPr>
          <w:sz w:val="24"/>
          <w:szCs w:val="24"/>
        </w:rPr>
      </w:pPr>
      <w:r>
        <w:t>14.08.2017</w:t>
      </w:r>
      <w:r>
        <w:tab/>
      </w:r>
      <w:r>
        <w:tab/>
      </w:r>
      <w:r>
        <w:rPr>
          <w:sz w:val="24"/>
          <w:szCs w:val="24"/>
        </w:rPr>
        <w:t xml:space="preserve">                                                                                         61/415</w:t>
      </w:r>
    </w:p>
    <w:p w:rsidR="005E2903" w:rsidRDefault="005E2903" w:rsidP="005E2903">
      <w:pPr>
        <w:pStyle w:val="14-15"/>
        <w:ind w:firstLine="0"/>
        <w:jc w:val="center"/>
        <w:rPr>
          <w:b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5E2903" w:rsidRDefault="005E2903" w:rsidP="005E29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изготовлении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избирательных</w:t>
      </w:r>
      <w:proofErr w:type="gramEnd"/>
    </w:p>
    <w:p w:rsidR="005E2903" w:rsidRDefault="005E2903" w:rsidP="005E29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бюллетеней для обеспечения досрочного</w:t>
      </w:r>
    </w:p>
    <w:p w:rsidR="005E2903" w:rsidRDefault="005E2903" w:rsidP="005E29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голосования и голосования в день голосования </w:t>
      </w:r>
    </w:p>
    <w:p w:rsidR="005E2903" w:rsidRDefault="005E2903" w:rsidP="005E29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 досрочных выборах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</w:p>
    <w:p w:rsidR="005E2903" w:rsidRDefault="005E2903" w:rsidP="005E29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поселения, дополнительных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proofErr w:type="gramEnd"/>
    </w:p>
    <w:p w:rsidR="005E2903" w:rsidRDefault="005E2903" w:rsidP="005E29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 Думы Михайловского муниципального</w:t>
      </w:r>
    </w:p>
    <w:p w:rsidR="005E2903" w:rsidRDefault="005E2903" w:rsidP="005E29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пятого созыва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одномандатным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2903" w:rsidRDefault="005E2903" w:rsidP="005E29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избирательным округам №№ 8,10, </w:t>
      </w:r>
    </w:p>
    <w:p w:rsidR="005E2903" w:rsidRDefault="005E2903" w:rsidP="005E29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10 сентября 2017 года </w:t>
      </w:r>
    </w:p>
    <w:p w:rsidR="005E2903" w:rsidRDefault="005E2903" w:rsidP="005E29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903" w:rsidRDefault="005E2903" w:rsidP="001C7307">
      <w:pPr>
        <w:keepNext/>
        <w:spacing w:after="0"/>
        <w:ind w:firstLine="709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Руководствуясь частью 5 статьи 74 Избирательного кодекса Приморского края, территориальная  избирательная комиссия  Михайловского  района</w:t>
      </w:r>
    </w:p>
    <w:p w:rsidR="005E2903" w:rsidRDefault="005E2903" w:rsidP="001C7307">
      <w:pPr>
        <w:spacing w:after="0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РЕШИЛА: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</w:p>
    <w:p w:rsidR="001C7307" w:rsidRDefault="005E2903" w:rsidP="001C730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5E2903" w:rsidRDefault="005E2903" w:rsidP="001C730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C73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Осуществить изготовление избирательных бюллетеней  для обеспечения досрочного голосования и голосования в день голосования 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досрочных выборах главы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поселения, дополнительных выборах депутатов Думы Михайловского муниципального района пятого созыва по одномандатным избирательным округам № 8, № 10, назначенных на  10 сентября  2017 года, в ИП Матвеев В.В., действующем на основании свидетельства о государственной регистрации серии 25 № 003250933 от 25.08.2008 года.        </w:t>
      </w:r>
      <w:proofErr w:type="gramEnd"/>
    </w:p>
    <w:p w:rsidR="001C7307" w:rsidRDefault="001C7307" w:rsidP="001C730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903" w:rsidRDefault="001C7307" w:rsidP="001C7307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E2903">
        <w:rPr>
          <w:rFonts w:ascii="Times New Roman" w:eastAsia="Times New Roman" w:hAnsi="Times New Roman"/>
          <w:sz w:val="28"/>
          <w:szCs w:val="28"/>
          <w:lang w:eastAsia="ru-RU"/>
        </w:rPr>
        <w:t xml:space="preserve">2. Разрешить с </w:t>
      </w:r>
      <w:r w:rsidR="005E2903" w:rsidRPr="005E2903">
        <w:rPr>
          <w:rFonts w:ascii="Times New Roman" w:eastAsia="Times New Roman" w:hAnsi="Times New Roman"/>
          <w:sz w:val="28"/>
          <w:szCs w:val="28"/>
          <w:lang w:eastAsia="ru-RU"/>
        </w:rPr>
        <w:t xml:space="preserve">18 августа 2017 года ИП Матвеев В.В. </w:t>
      </w:r>
      <w:r w:rsidR="005E2903"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изготовление избирательных бюллетеней для обеспечения досрочного голосования и голосования в день голосования </w:t>
      </w:r>
      <w:r w:rsidR="005E2903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на </w:t>
      </w:r>
      <w:r w:rsidR="005E2903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досрочных выборах главы </w:t>
      </w:r>
      <w:proofErr w:type="spellStart"/>
      <w:r w:rsidR="005E2903"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 w:rsidR="005E2903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поселения, дополнительных выборах депутатов Думы Михайловского муниципального района пятого созыва по одномандатным избирательным округам №№ 8, 10, назначенных на 10 сентября   2017 года.</w:t>
      </w:r>
    </w:p>
    <w:p w:rsidR="005E2903" w:rsidRDefault="005E2903" w:rsidP="001C7307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3. 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место и время передачи избирательных бюллетеней для голосования 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на досрочных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выборах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дополнительных выборах депутатов Думы Михайловского муниципального района пятого созыва по одномандатным избирательным округам №№ 8, 10,  назначенных на 10 сентября  2017 года, изготовленных в соответствии с настоящим решением для обеспечения досрочного голосования и голосования в день голосования, членам территориальной избирательной комиссии Михайловского района, а также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уничтожения лишних (при их выявлении) избирательных бюллетеней: ИП Матвеев В.В. г. Уссурийск,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Кузнечная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9</w:t>
      </w:r>
      <w:r w:rsidR="00297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29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5E2903">
        <w:rPr>
          <w:rFonts w:ascii="Times New Roman" w:eastAsia="Times New Roman" w:hAnsi="Times New Roman"/>
          <w:sz w:val="28"/>
          <w:szCs w:val="28"/>
          <w:lang w:eastAsia="ru-RU"/>
        </w:rPr>
        <w:t>2017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11 часов 00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2903" w:rsidRDefault="005E2903" w:rsidP="001C7307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4. </w:t>
      </w:r>
      <w:proofErr w:type="gramStart"/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Проинформировать зарегистрированных кандидатов, фамилии которых внесены в избирательный бюллетень на досрочных выборах главы </w:t>
      </w:r>
      <w:proofErr w:type="spellStart"/>
      <w:r>
        <w:rPr>
          <w:rFonts w:ascii="Times New Roman" w:eastAsia="Times New Roman" w:hAnsi="Times New Roman"/>
          <w:sz w:val="28"/>
          <w:szCs w:val="26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поселения, дополнительных выборах депутатов Думы Михайловского муниципального района пятого созыва по одномандатным избирательным округам №№ 8, 10,  назначенных на 10 сентября   2017 года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, о начале изготовления избирательных бюллетеней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обеспечения досрочного голосования и голосования в день голосования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, а также о времени и месте передачи избирательных бюллетеней.</w:t>
      </w:r>
      <w:proofErr w:type="gramEnd"/>
    </w:p>
    <w:p w:rsidR="005E2903" w:rsidRDefault="005E2903" w:rsidP="001C7307">
      <w:pPr>
        <w:spacing w:after="0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 Возложить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решения на членов территориальной  избирательной комиссии  Михайловского района с правом решающего голоса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Федкович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Т.В.(заместитель председателя  комиссии), Лукашенко В.В. (секретарь комиссии).</w:t>
      </w:r>
    </w:p>
    <w:p w:rsidR="005E2903" w:rsidRDefault="005E2903" w:rsidP="001C7307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6. Направить копию настоящего решения 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ОМВД  России Михайловского района,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C73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ИП Матвеев В.В.</w:t>
      </w:r>
    </w:p>
    <w:p w:rsidR="005E2903" w:rsidRDefault="001C7307" w:rsidP="001C730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7</w:t>
      </w:r>
      <w:r w:rsidR="005E290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E2903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5E290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 администрации Михайловского района в разделе «</w:t>
      </w:r>
      <w:r w:rsidR="005E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Территориальная избирательная комиссия  Михайловского  района  в  информационно - телекоммуникационной сети «Интернет», а также </w:t>
      </w:r>
      <w:r w:rsidR="005E2903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информационном стенде</w:t>
      </w:r>
      <w:r w:rsidR="005E290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E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территориальной избирательной комиссии Михайловского района.</w:t>
      </w:r>
    </w:p>
    <w:p w:rsidR="005E2903" w:rsidRDefault="005E2903" w:rsidP="001C730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2903" w:rsidRDefault="005E2903" w:rsidP="001C730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Н.С. Горбачева</w:t>
      </w:r>
    </w:p>
    <w:p w:rsidR="001C7307" w:rsidRDefault="001C7307" w:rsidP="001C730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903" w:rsidRDefault="005E2903" w:rsidP="001C7307">
      <w:pPr>
        <w:suppressAutoHyphens/>
        <w:spacing w:after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заседания                                                                     В.В. Лукашенко</w:t>
      </w:r>
    </w:p>
    <w:p w:rsidR="000C49A6" w:rsidRDefault="000C49A6" w:rsidP="001C7307"/>
    <w:sectPr w:rsidR="000C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03"/>
    <w:rsid w:val="000C49A6"/>
    <w:rsid w:val="001C7307"/>
    <w:rsid w:val="00297A89"/>
    <w:rsid w:val="005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5E290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9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5E290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9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2017-08-22T23:53:00Z</cp:lastPrinted>
  <dcterms:created xsi:type="dcterms:W3CDTF">2017-08-18T05:09:00Z</dcterms:created>
  <dcterms:modified xsi:type="dcterms:W3CDTF">2017-08-22T23:53:00Z</dcterms:modified>
</cp:coreProperties>
</file>